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95" w:rsidRPr="007B3795" w:rsidRDefault="007B3795" w:rsidP="007B3795">
      <w:pPr>
        <w:jc w:val="both"/>
        <w:rPr>
          <w:b/>
          <w:bCs/>
        </w:rPr>
      </w:pPr>
      <w:bookmarkStart w:id="0" w:name="_GoBack"/>
      <w:bookmarkEnd w:id="0"/>
      <w:r w:rsidRPr="007B3795">
        <w:rPr>
          <w:b/>
          <w:bCs/>
        </w:rPr>
        <w:t>Ответственность родителей (законных представителей) за противоправные действия своих несовершеннолетних детей</w:t>
      </w:r>
    </w:p>
    <w:p w:rsidR="007B3795" w:rsidRPr="007B3795" w:rsidRDefault="007B3795" w:rsidP="007B3795">
      <w:pPr>
        <w:jc w:val="both"/>
      </w:pPr>
      <w:r w:rsidRPr="007B3795">
        <w:t xml:space="preserve">10.11.2015 </w:t>
      </w:r>
    </w:p>
    <w:p w:rsidR="007B3795" w:rsidRPr="007B3795" w:rsidRDefault="007B3795" w:rsidP="007B3795">
      <w:pPr>
        <w:jc w:val="both"/>
      </w:pPr>
      <w:r w:rsidRPr="007B3795">
        <w:t>В силу ст. 63 Семейного кодекса РФ родители имеют право и обязанность воспитывать своих детей.</w:t>
      </w:r>
    </w:p>
    <w:p w:rsidR="007B3795" w:rsidRPr="007B3795" w:rsidRDefault="007B3795" w:rsidP="007B3795">
      <w:pPr>
        <w:jc w:val="both"/>
      </w:pPr>
      <w:r w:rsidRPr="007B3795">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7B3795" w:rsidRPr="007B3795" w:rsidRDefault="007B3795" w:rsidP="007B3795">
      <w:pPr>
        <w:jc w:val="both"/>
      </w:pPr>
      <w:r w:rsidRPr="007B3795">
        <w:t>За осуществление родительских прав в ущерб правам и интересам детей, родители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совершения несовершеннолетним правонарушения.</w:t>
      </w:r>
    </w:p>
    <w:p w:rsidR="007B3795" w:rsidRPr="007B3795" w:rsidRDefault="007B3795" w:rsidP="007B3795">
      <w:pPr>
        <w:jc w:val="both"/>
      </w:pPr>
      <w:r w:rsidRPr="007B3795">
        <w:t xml:space="preserve">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 1 </w:t>
      </w:r>
      <w:hyperlink r:id="rId5" w:tgtFrame="_blank" w:history="1">
        <w:r w:rsidRPr="007B3795">
          <w:rPr>
            <w:rStyle w:val="a3"/>
          </w:rPr>
          <w:t>ст. 5.35 КоАП РФ</w:t>
        </w:r>
      </w:hyperlink>
      <w:r w:rsidRPr="007B3795">
        <w:t xml:space="preserve"> в виде предупреждения или штрафа в размере от 100 до 500 руб.</w:t>
      </w:r>
    </w:p>
    <w:p w:rsidR="007B3795" w:rsidRPr="007B3795" w:rsidRDefault="007B3795" w:rsidP="007B3795">
      <w:pPr>
        <w:jc w:val="both"/>
      </w:pPr>
      <w:r w:rsidRPr="007B3795">
        <w:t xml:space="preserve">В соответствии с ч. 1 </w:t>
      </w:r>
      <w:hyperlink r:id="rId6" w:tgtFrame="_blank" w:history="1">
        <w:r w:rsidRPr="007B3795">
          <w:rPr>
            <w:rStyle w:val="a3"/>
          </w:rPr>
          <w:t>ст. 2.3 КоАП РФ</w:t>
        </w:r>
      </w:hyperlink>
      <w:r w:rsidRPr="007B3795">
        <w:t xml:space="preserve">, административной ответственности подлежит лицо, достигшее к моменту совершения </w:t>
      </w:r>
      <w:hyperlink r:id="rId7" w:history="1">
        <w:r w:rsidRPr="007B3795">
          <w:rPr>
            <w:rStyle w:val="a3"/>
          </w:rPr>
          <w:t>административного правонарушения</w:t>
        </w:r>
      </w:hyperlink>
      <w:r w:rsidRPr="007B3795">
        <w:t xml:space="preserve"> 16 лет.</w:t>
      </w:r>
    </w:p>
    <w:p w:rsidR="007B3795" w:rsidRPr="007B3795" w:rsidRDefault="007B3795" w:rsidP="007B3795">
      <w:pPr>
        <w:jc w:val="both"/>
      </w:pPr>
      <w:proofErr w:type="gramStart"/>
      <w:r w:rsidRPr="007B3795">
        <w:t xml:space="preserve">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7B3795">
        <w:t>психоактивных</w:t>
      </w:r>
      <w:proofErr w:type="spellEnd"/>
      <w:r w:rsidRPr="007B3795">
        <w:t xml:space="preserve"> веществ или одурманивающих веществ, родители (законные представители) несовершеннолетнего в соответствии со </w:t>
      </w:r>
      <w:hyperlink r:id="rId8" w:tgtFrame="_blank" w:history="1">
        <w:r w:rsidRPr="007B3795">
          <w:rPr>
            <w:rStyle w:val="a3"/>
          </w:rPr>
          <w:t>ст. 20.22 КоАП РФ</w:t>
        </w:r>
      </w:hyperlink>
      <w:r w:rsidRPr="007B3795">
        <w:t xml:space="preserve"> могут быть подвергнуты административному наказанию в размере от одной тысячи пятисот</w:t>
      </w:r>
      <w:proofErr w:type="gramEnd"/>
      <w:r w:rsidRPr="007B3795">
        <w:t xml:space="preserve"> до двух тысяч руб.</w:t>
      </w:r>
    </w:p>
    <w:p w:rsidR="007B3795" w:rsidRPr="007B3795" w:rsidRDefault="007B3795" w:rsidP="007B3795">
      <w:pPr>
        <w:jc w:val="both"/>
      </w:pPr>
      <w:r w:rsidRPr="007B3795">
        <w:t xml:space="preserve">Вовлечение родителями или иными законными представителями несовершеннолетнего в употребление алкогольной и спиртосодержащей продукции, новых потенциально опасных </w:t>
      </w:r>
      <w:proofErr w:type="spellStart"/>
      <w:r w:rsidRPr="007B3795">
        <w:t>психоактивных</w:t>
      </w:r>
      <w:proofErr w:type="spellEnd"/>
      <w:r w:rsidRPr="007B3795">
        <w:t xml:space="preserve"> веществ или </w:t>
      </w:r>
      <w:hyperlink r:id="rId9" w:history="1">
        <w:r w:rsidRPr="007B3795">
          <w:rPr>
            <w:rStyle w:val="a3"/>
          </w:rPr>
          <w:t>одурманивающих веществ</w:t>
        </w:r>
      </w:hyperlink>
      <w:r w:rsidRPr="007B3795">
        <w:t xml:space="preserve"> в соответствии с ч. 2 </w:t>
      </w:r>
      <w:hyperlink r:id="rId10" w:tgtFrame="_blank" w:history="1">
        <w:r w:rsidRPr="007B3795">
          <w:rPr>
            <w:rStyle w:val="a3"/>
          </w:rPr>
          <w:t>ст. 6.10 КоАП РФ</w:t>
        </w:r>
      </w:hyperlink>
      <w:r w:rsidRPr="007B3795">
        <w:t xml:space="preserve"> влечет наложение на родителей (законных представителей) административного штрафа в размере от четырех тысяч до пяти тысяч рублей.</w:t>
      </w:r>
    </w:p>
    <w:p w:rsidR="007B3795" w:rsidRPr="007B3795" w:rsidRDefault="007B3795" w:rsidP="007B3795">
      <w:pPr>
        <w:jc w:val="both"/>
      </w:pPr>
      <w:r w:rsidRPr="007B3795">
        <w:t xml:space="preserve">В силу ст. </w:t>
      </w:r>
      <w:hyperlink r:id="rId11" w:tgtFrame="_blank" w:history="1">
        <w:r w:rsidRPr="007B3795">
          <w:rPr>
            <w:rStyle w:val="a3"/>
          </w:rPr>
          <w:t>28 Гражданского кодекса РФ</w:t>
        </w:r>
      </w:hyperlink>
      <w:r w:rsidRPr="007B3795">
        <w:t xml:space="preserve"> родители несут имущественную ответственность по сделкам малолетнего, в том числе по сделкам, совершенным им самостоятельно, если не докажут, что обязательство было нарушено не по их вине.</w:t>
      </w:r>
    </w:p>
    <w:p w:rsidR="007B3795" w:rsidRPr="007B3795" w:rsidRDefault="007B3795" w:rsidP="007B3795">
      <w:pPr>
        <w:jc w:val="both"/>
      </w:pPr>
      <w:r w:rsidRPr="007B3795">
        <w:t xml:space="preserve">В соответствии с </w:t>
      </w:r>
      <w:hyperlink r:id="rId12" w:history="1">
        <w:r w:rsidRPr="007B3795">
          <w:rPr>
            <w:rStyle w:val="a3"/>
          </w:rPr>
          <w:t>Гражданским кодексом РФ</w:t>
        </w:r>
      </w:hyperlink>
      <w:r w:rsidRPr="007B3795">
        <w:t xml:space="preserve"> родители также несут обязательства вследствие причинения вреда несовершеннолетним. Основанием ответственности родителей, иных законных представителей за вред, причиненный ребенком в возрасте до 14 лет, является поведение ребенка и их собственное поведение, нарушающее нормы гражданского, семейного, административного права и по их вине повлекшее вред либо создавшее угрозу причинения вреда жизни, здоровью, личности или имуществу других лиц.</w:t>
      </w:r>
    </w:p>
    <w:p w:rsidR="007B3795" w:rsidRPr="007B3795" w:rsidRDefault="007B3795" w:rsidP="007B3795">
      <w:pPr>
        <w:jc w:val="both"/>
      </w:pPr>
      <w:r w:rsidRPr="007B3795">
        <w:t xml:space="preserve">На основании ст. 1073 Гражданского кодекса РФ за вред, причиненный несовершеннолетним, не достигшим четырнадцати лет (малолетним), отвечают его родители (усыновители) или опекуны, </w:t>
      </w:r>
      <w:r w:rsidRPr="007B3795">
        <w:lastRenderedPageBreak/>
        <w:t xml:space="preserve">если не докажут, что вред возник не по их вине. </w:t>
      </w:r>
      <w:proofErr w:type="gramStart"/>
      <w:r w:rsidRPr="007B3795">
        <w:t>Если малолетний гражданин причинил вред, находясь в сиротском учреждении, либо когда он временно находился под надзором образовательной, медицинской организации или иной организации, либо лица, осуществлявшего надзор над ним на основании договора, такая организация либо это лицо отвечает за причиненный вред, если не докажет, что вред возник не по их вине при осуществлении надзора.</w:t>
      </w:r>
      <w:proofErr w:type="gramEnd"/>
    </w:p>
    <w:p w:rsidR="007B3795" w:rsidRPr="007B3795" w:rsidRDefault="007B3795" w:rsidP="007B3795">
      <w:pPr>
        <w:jc w:val="both"/>
      </w:pPr>
      <w:r w:rsidRPr="007B3795">
        <w:t>Обязанность по возмещению вреда, причиненного малолетним, не прекращается с достижением им совершеннолетия или получением имущества, достаточного для возмещения вреда.</w:t>
      </w:r>
    </w:p>
    <w:p w:rsidR="007B3795" w:rsidRPr="007B3795" w:rsidRDefault="007B3795" w:rsidP="007B3795">
      <w:pPr>
        <w:jc w:val="both"/>
      </w:pPr>
      <w:proofErr w:type="gramStart"/>
      <w:r w:rsidRPr="007B3795">
        <w:t xml:space="preserve">Если родители (усыновители), опекуны либо другие граждане умерли или не имеют достаточных средств для возмещения причиненного вреда, а сам </w:t>
      </w:r>
      <w:proofErr w:type="spellStart"/>
      <w:r w:rsidRPr="007B3795">
        <w:t>причинитель</w:t>
      </w:r>
      <w:proofErr w:type="spellEnd"/>
      <w:r w:rsidRPr="007B3795">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7B3795">
        <w:t>причинителя</w:t>
      </w:r>
      <w:proofErr w:type="spellEnd"/>
      <w:r w:rsidRPr="007B3795">
        <w:t xml:space="preserve"> вреда, а также других обстоятельств вправе принять решение о возмещении вреда полностью или частично за счет самого </w:t>
      </w:r>
      <w:proofErr w:type="spellStart"/>
      <w:r w:rsidRPr="007B3795">
        <w:t>причинителя</w:t>
      </w:r>
      <w:proofErr w:type="spellEnd"/>
      <w:r w:rsidRPr="007B3795">
        <w:t xml:space="preserve"> вреда.</w:t>
      </w:r>
      <w:proofErr w:type="gramEnd"/>
    </w:p>
    <w:p w:rsidR="007B3795" w:rsidRPr="007B3795" w:rsidRDefault="007B3795" w:rsidP="007B3795">
      <w:pPr>
        <w:jc w:val="both"/>
      </w:pPr>
      <w:r w:rsidRPr="007B3795">
        <w:t xml:space="preserve">Согласно </w:t>
      </w:r>
      <w:hyperlink r:id="rId13" w:tgtFrame="_blank" w:history="1">
        <w:r w:rsidRPr="007B3795">
          <w:rPr>
            <w:rStyle w:val="a3"/>
          </w:rPr>
          <w:t>ст. 1074 Гражданского кодекса РФ</w:t>
        </w:r>
      </w:hyperlink>
      <w:r w:rsidRPr="007B3795">
        <w:t xml:space="preserve"> несовершеннолетний в возрасте от четырнадцати до восемнадцати лет самостоятельно несет ответственность за причиненный вред на общих основаниях. </w:t>
      </w:r>
      <w:proofErr w:type="gramStart"/>
      <w:r w:rsidRPr="007B3795">
        <w:t>В случае, отсутствия у него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либо организацией для детей-сирот и детей, оставшихся без попечения родителей, в которую он бы помещен, если они не докажут, что вред возник не по их вине.</w:t>
      </w:r>
      <w:proofErr w:type="gramEnd"/>
    </w:p>
    <w:p w:rsidR="007B3795" w:rsidRPr="007B3795" w:rsidRDefault="007B3795" w:rsidP="007B3795">
      <w:pPr>
        <w:jc w:val="both"/>
      </w:pPr>
      <w:r w:rsidRPr="007B3795">
        <w:t>Обязанность законных представителей такого несовершеннолетнего прекращается по достижении им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7B3795" w:rsidRPr="007B3795" w:rsidRDefault="007B3795" w:rsidP="007B3795">
      <w:pPr>
        <w:jc w:val="both"/>
      </w:pPr>
      <w:r w:rsidRPr="007B3795">
        <w:t xml:space="preserve">В соответствии со </w:t>
      </w:r>
      <w:hyperlink r:id="rId14" w:tgtFrame="_blank" w:history="1">
        <w:r w:rsidRPr="007B3795">
          <w:rPr>
            <w:rStyle w:val="a3"/>
          </w:rPr>
          <w:t>ст. 1075 Гражданского кодекса РФ</w:t>
        </w:r>
      </w:hyperlink>
      <w:r w:rsidRPr="007B3795">
        <w:t xml:space="preserve">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372C86" w:rsidRDefault="00372C86" w:rsidP="007B3795">
      <w:pPr>
        <w:jc w:val="both"/>
      </w:pPr>
    </w:p>
    <w:sectPr w:rsidR="00372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95"/>
    <w:rsid w:val="0000136C"/>
    <w:rsid w:val="00002C82"/>
    <w:rsid w:val="00015476"/>
    <w:rsid w:val="00041BE1"/>
    <w:rsid w:val="00045594"/>
    <w:rsid w:val="00054E1D"/>
    <w:rsid w:val="0009604D"/>
    <w:rsid w:val="000A5A2F"/>
    <w:rsid w:val="000B1842"/>
    <w:rsid w:val="000D276A"/>
    <w:rsid w:val="000E4928"/>
    <w:rsid w:val="000F0135"/>
    <w:rsid w:val="00110C54"/>
    <w:rsid w:val="001168CD"/>
    <w:rsid w:val="0013601C"/>
    <w:rsid w:val="001501F6"/>
    <w:rsid w:val="0015438F"/>
    <w:rsid w:val="00185949"/>
    <w:rsid w:val="00187F8D"/>
    <w:rsid w:val="001B08E5"/>
    <w:rsid w:val="001B2400"/>
    <w:rsid w:val="001B6939"/>
    <w:rsid w:val="001C53FE"/>
    <w:rsid w:val="001D1518"/>
    <w:rsid w:val="001E648C"/>
    <w:rsid w:val="00203333"/>
    <w:rsid w:val="00214DEC"/>
    <w:rsid w:val="002246AD"/>
    <w:rsid w:val="00234D50"/>
    <w:rsid w:val="0024778D"/>
    <w:rsid w:val="00250496"/>
    <w:rsid w:val="0025263B"/>
    <w:rsid w:val="00265CEB"/>
    <w:rsid w:val="00266E32"/>
    <w:rsid w:val="00273E97"/>
    <w:rsid w:val="002A15E0"/>
    <w:rsid w:val="002A34EF"/>
    <w:rsid w:val="002C3E52"/>
    <w:rsid w:val="002C6ED5"/>
    <w:rsid w:val="002D3B47"/>
    <w:rsid w:val="00303AB2"/>
    <w:rsid w:val="0031118A"/>
    <w:rsid w:val="003320AA"/>
    <w:rsid w:val="00333FD3"/>
    <w:rsid w:val="00336858"/>
    <w:rsid w:val="003423F9"/>
    <w:rsid w:val="00347F18"/>
    <w:rsid w:val="00372C86"/>
    <w:rsid w:val="00375F34"/>
    <w:rsid w:val="00381502"/>
    <w:rsid w:val="003852FF"/>
    <w:rsid w:val="00395BA6"/>
    <w:rsid w:val="00396598"/>
    <w:rsid w:val="003A7EEC"/>
    <w:rsid w:val="003C0C27"/>
    <w:rsid w:val="003D255C"/>
    <w:rsid w:val="003F39E6"/>
    <w:rsid w:val="00400B73"/>
    <w:rsid w:val="00415045"/>
    <w:rsid w:val="00427F24"/>
    <w:rsid w:val="00427FAC"/>
    <w:rsid w:val="00433C41"/>
    <w:rsid w:val="00445415"/>
    <w:rsid w:val="00447896"/>
    <w:rsid w:val="0045561D"/>
    <w:rsid w:val="004566F6"/>
    <w:rsid w:val="004711ED"/>
    <w:rsid w:val="00471961"/>
    <w:rsid w:val="004752C6"/>
    <w:rsid w:val="00487B5A"/>
    <w:rsid w:val="00496A1D"/>
    <w:rsid w:val="004B495B"/>
    <w:rsid w:val="004D2692"/>
    <w:rsid w:val="004E09EF"/>
    <w:rsid w:val="004E270A"/>
    <w:rsid w:val="004E66D7"/>
    <w:rsid w:val="0051484A"/>
    <w:rsid w:val="00517282"/>
    <w:rsid w:val="00550C88"/>
    <w:rsid w:val="005540C0"/>
    <w:rsid w:val="005608A3"/>
    <w:rsid w:val="00585389"/>
    <w:rsid w:val="00586632"/>
    <w:rsid w:val="0059360C"/>
    <w:rsid w:val="005A37AC"/>
    <w:rsid w:val="005A59C8"/>
    <w:rsid w:val="005B1026"/>
    <w:rsid w:val="005B3BC6"/>
    <w:rsid w:val="005B6D04"/>
    <w:rsid w:val="005E0EBB"/>
    <w:rsid w:val="005F3B31"/>
    <w:rsid w:val="005F55DF"/>
    <w:rsid w:val="0062219B"/>
    <w:rsid w:val="006473EA"/>
    <w:rsid w:val="006708ED"/>
    <w:rsid w:val="00672282"/>
    <w:rsid w:val="00691CB6"/>
    <w:rsid w:val="006B484C"/>
    <w:rsid w:val="006B5338"/>
    <w:rsid w:val="006C42A1"/>
    <w:rsid w:val="006C4664"/>
    <w:rsid w:val="006D5E7A"/>
    <w:rsid w:val="007033AF"/>
    <w:rsid w:val="0071326E"/>
    <w:rsid w:val="00721FFF"/>
    <w:rsid w:val="00725A41"/>
    <w:rsid w:val="00735990"/>
    <w:rsid w:val="007436CC"/>
    <w:rsid w:val="007545AA"/>
    <w:rsid w:val="00763649"/>
    <w:rsid w:val="00787EAB"/>
    <w:rsid w:val="007A03E2"/>
    <w:rsid w:val="007A2D56"/>
    <w:rsid w:val="007B3795"/>
    <w:rsid w:val="007D03C1"/>
    <w:rsid w:val="007D2FA6"/>
    <w:rsid w:val="007E2BAF"/>
    <w:rsid w:val="007E4EB6"/>
    <w:rsid w:val="0080259E"/>
    <w:rsid w:val="00804D0C"/>
    <w:rsid w:val="0082016B"/>
    <w:rsid w:val="00833B87"/>
    <w:rsid w:val="00864CDA"/>
    <w:rsid w:val="00873AC8"/>
    <w:rsid w:val="00876098"/>
    <w:rsid w:val="0088079D"/>
    <w:rsid w:val="00887BC9"/>
    <w:rsid w:val="00897B4A"/>
    <w:rsid w:val="008A0D11"/>
    <w:rsid w:val="008A3027"/>
    <w:rsid w:val="008B61A7"/>
    <w:rsid w:val="008B6584"/>
    <w:rsid w:val="008C7D05"/>
    <w:rsid w:val="008D51CF"/>
    <w:rsid w:val="008E313C"/>
    <w:rsid w:val="008E66EB"/>
    <w:rsid w:val="008F4400"/>
    <w:rsid w:val="008F49C0"/>
    <w:rsid w:val="009228CB"/>
    <w:rsid w:val="0093767E"/>
    <w:rsid w:val="00942FD5"/>
    <w:rsid w:val="0096308A"/>
    <w:rsid w:val="00976B09"/>
    <w:rsid w:val="009770D5"/>
    <w:rsid w:val="00990C79"/>
    <w:rsid w:val="0099346C"/>
    <w:rsid w:val="009D79BF"/>
    <w:rsid w:val="009F00F8"/>
    <w:rsid w:val="00A01524"/>
    <w:rsid w:val="00A04D81"/>
    <w:rsid w:val="00A16AD5"/>
    <w:rsid w:val="00A1734C"/>
    <w:rsid w:val="00A202F6"/>
    <w:rsid w:val="00A259B9"/>
    <w:rsid w:val="00A35FDB"/>
    <w:rsid w:val="00A45F49"/>
    <w:rsid w:val="00A64723"/>
    <w:rsid w:val="00A90CCF"/>
    <w:rsid w:val="00A918EC"/>
    <w:rsid w:val="00AA09E2"/>
    <w:rsid w:val="00AA40FB"/>
    <w:rsid w:val="00AF2894"/>
    <w:rsid w:val="00B033B2"/>
    <w:rsid w:val="00B03421"/>
    <w:rsid w:val="00B1605B"/>
    <w:rsid w:val="00B2197E"/>
    <w:rsid w:val="00B34C77"/>
    <w:rsid w:val="00B667C0"/>
    <w:rsid w:val="00B749F2"/>
    <w:rsid w:val="00B76805"/>
    <w:rsid w:val="00BA2083"/>
    <w:rsid w:val="00BA32DF"/>
    <w:rsid w:val="00BC4917"/>
    <w:rsid w:val="00BF1990"/>
    <w:rsid w:val="00BF3220"/>
    <w:rsid w:val="00BF6D38"/>
    <w:rsid w:val="00C02793"/>
    <w:rsid w:val="00C34717"/>
    <w:rsid w:val="00C54634"/>
    <w:rsid w:val="00C546BA"/>
    <w:rsid w:val="00C56DC9"/>
    <w:rsid w:val="00C82408"/>
    <w:rsid w:val="00C90205"/>
    <w:rsid w:val="00C97505"/>
    <w:rsid w:val="00CA71EF"/>
    <w:rsid w:val="00CB53F5"/>
    <w:rsid w:val="00CC1317"/>
    <w:rsid w:val="00CD325D"/>
    <w:rsid w:val="00D15D41"/>
    <w:rsid w:val="00D1711A"/>
    <w:rsid w:val="00D2175F"/>
    <w:rsid w:val="00D91483"/>
    <w:rsid w:val="00D91542"/>
    <w:rsid w:val="00DA16BA"/>
    <w:rsid w:val="00DA50CC"/>
    <w:rsid w:val="00DA6D2C"/>
    <w:rsid w:val="00DA79BF"/>
    <w:rsid w:val="00DC6F59"/>
    <w:rsid w:val="00DD66F5"/>
    <w:rsid w:val="00E030F5"/>
    <w:rsid w:val="00E05FA0"/>
    <w:rsid w:val="00E20EE4"/>
    <w:rsid w:val="00E21153"/>
    <w:rsid w:val="00E3549E"/>
    <w:rsid w:val="00E47997"/>
    <w:rsid w:val="00E512F6"/>
    <w:rsid w:val="00E52C61"/>
    <w:rsid w:val="00E5651E"/>
    <w:rsid w:val="00E631FA"/>
    <w:rsid w:val="00E76395"/>
    <w:rsid w:val="00E800A6"/>
    <w:rsid w:val="00E830DF"/>
    <w:rsid w:val="00E923CF"/>
    <w:rsid w:val="00E947EC"/>
    <w:rsid w:val="00EA69E7"/>
    <w:rsid w:val="00EC2885"/>
    <w:rsid w:val="00EC7474"/>
    <w:rsid w:val="00ED119F"/>
    <w:rsid w:val="00EE52C4"/>
    <w:rsid w:val="00EE5E60"/>
    <w:rsid w:val="00EF4766"/>
    <w:rsid w:val="00EF79FB"/>
    <w:rsid w:val="00F0038B"/>
    <w:rsid w:val="00F12357"/>
    <w:rsid w:val="00F1438D"/>
    <w:rsid w:val="00F15BCB"/>
    <w:rsid w:val="00F23AFF"/>
    <w:rsid w:val="00F23B58"/>
    <w:rsid w:val="00F2727C"/>
    <w:rsid w:val="00F307AD"/>
    <w:rsid w:val="00F4780F"/>
    <w:rsid w:val="00F72058"/>
    <w:rsid w:val="00FB3202"/>
    <w:rsid w:val="00FB3473"/>
    <w:rsid w:val="00FB3B38"/>
    <w:rsid w:val="00FD1DF1"/>
    <w:rsid w:val="00FE1AD0"/>
    <w:rsid w:val="00FE244F"/>
    <w:rsid w:val="00FF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7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29753">
      <w:bodyDiv w:val="1"/>
      <w:marLeft w:val="0"/>
      <w:marRight w:val="0"/>
      <w:marTop w:val="0"/>
      <w:marBottom w:val="0"/>
      <w:divBdr>
        <w:top w:val="none" w:sz="0" w:space="0" w:color="auto"/>
        <w:left w:val="none" w:sz="0" w:space="0" w:color="auto"/>
        <w:bottom w:val="none" w:sz="0" w:space="0" w:color="auto"/>
        <w:right w:val="none" w:sz="0" w:space="0" w:color="auto"/>
      </w:divBdr>
      <w:divsChild>
        <w:div w:id="429470466">
          <w:marLeft w:val="0"/>
          <w:marRight w:val="0"/>
          <w:marTop w:val="0"/>
          <w:marBottom w:val="0"/>
          <w:divBdr>
            <w:top w:val="none" w:sz="0" w:space="0" w:color="auto"/>
            <w:left w:val="none" w:sz="0" w:space="0" w:color="auto"/>
            <w:bottom w:val="none" w:sz="0" w:space="0" w:color="auto"/>
            <w:right w:val="none" w:sz="0" w:space="0" w:color="auto"/>
          </w:divBdr>
        </w:div>
        <w:div w:id="172348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part/1448821/" TargetMode="External"/><Relationship Id="rId13" Type="http://schemas.openxmlformats.org/officeDocument/2006/relationships/hyperlink" Target="http://zakonbase.ru/grazhdanskij-kodeks/chast-2/statja-1074" TargetMode="External"/><Relationship Id="rId3" Type="http://schemas.openxmlformats.org/officeDocument/2006/relationships/settings" Target="settings.xml"/><Relationship Id="rId7" Type="http://schemas.openxmlformats.org/officeDocument/2006/relationships/hyperlink" Target="http://zakonbase.ru/content/base/278232/" TargetMode="External"/><Relationship Id="rId12" Type="http://schemas.openxmlformats.org/officeDocument/2006/relationships/hyperlink" Target="http://zakonbase.ru/grazhdanskij-kodeks/chast-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base.ru/content/part/1448209/" TargetMode="External"/><Relationship Id="rId11" Type="http://schemas.openxmlformats.org/officeDocument/2006/relationships/hyperlink" Target="http://zakonbase.ru/content/part/1452701/" TargetMode="External"/><Relationship Id="rId5" Type="http://schemas.openxmlformats.org/officeDocument/2006/relationships/hyperlink" Target="http://zakonbase.ru/content/part/1448278/" TargetMode="External"/><Relationship Id="rId15" Type="http://schemas.openxmlformats.org/officeDocument/2006/relationships/fontTable" Target="fontTable.xml"/><Relationship Id="rId10" Type="http://schemas.openxmlformats.org/officeDocument/2006/relationships/hyperlink" Target="http://zakonbase.ru/content/part/1448317/" TargetMode="External"/><Relationship Id="rId4" Type="http://schemas.openxmlformats.org/officeDocument/2006/relationships/webSettings" Target="webSettings.xml"/><Relationship Id="rId9" Type="http://schemas.openxmlformats.org/officeDocument/2006/relationships/hyperlink" Target="consultantplus://offline/ref=70D5F684039714BF5281A0B88603C00767B2E8FD725AC7C68DC538245F03CD83F71398CD6FF5A899N9kFG" TargetMode="External"/><Relationship Id="rId14" Type="http://schemas.openxmlformats.org/officeDocument/2006/relationships/hyperlink" Target="http://zakonbase.ru/grazhdanskij-kodeks/chast-2/statja-1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Елена Евгеньевна</dc:creator>
  <cp:lastModifiedBy>Юденко Светлана Николаевна</cp:lastModifiedBy>
  <cp:revision>2</cp:revision>
  <dcterms:created xsi:type="dcterms:W3CDTF">2015-11-13T05:07:00Z</dcterms:created>
  <dcterms:modified xsi:type="dcterms:W3CDTF">2015-11-13T05:07:00Z</dcterms:modified>
</cp:coreProperties>
</file>